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1095"/>
        <w:gridCol w:w="2790"/>
        <w:gridCol w:w="1320"/>
        <w:gridCol w:w="3825"/>
        <w:tblGridChange w:id="0">
          <w:tblGrid>
            <w:gridCol w:w="1095"/>
            <w:gridCol w:w="2790"/>
            <w:gridCol w:w="1320"/>
            <w:gridCol w:w="3825"/>
          </w:tblGrid>
        </w:tblGridChange>
      </w:tblGrid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About Me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LKS2 Seal Class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Year/Term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2020-2021 Autumn Term </w:t>
            </w:r>
          </w:p>
        </w:tc>
      </w:tr>
    </w:tbl>
    <w:p w:rsidR="00000000" w:rsidDel="00000000" w:rsidP="00000000" w:rsidRDefault="00000000" w:rsidRPr="00000000" w14:paraId="0000000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65.0" w:type="dxa"/>
        <w:jc w:val="left"/>
        <w:tblInd w:w="115.0" w:type="dxa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5565"/>
        <w:tblGridChange w:id="0">
          <w:tblGrid>
            <w:gridCol w:w="5565"/>
          </w:tblGrid>
        </w:tblGridChange>
      </w:tblGrid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Core Content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 Instructions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Body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Actions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Colours </w:t>
            </w:r>
          </w:p>
        </w:tc>
      </w:tr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Clothes</w:t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3075"/>
        <w:gridCol w:w="3270"/>
        <w:gridCol w:w="405"/>
        <w:gridCol w:w="2279"/>
        <w:tblGridChange w:id="0">
          <w:tblGrid>
            <w:gridCol w:w="3075"/>
            <w:gridCol w:w="3270"/>
            <w:gridCol w:w="40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Key Vocabulary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 Classroom Instructions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Asseyez-vous [sit down], levez-vous [stand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up], rangez vos chaises [put your chairs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under], taisez-vous [be quiet], écoutez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[listen], regardez [look], venez au tapis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[come to the carpet], répétez [repeat],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regardez-moi [look at me], allez-y [off you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go], rangez vos affaires [tidy your things].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2: My body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Voici [this is], la tête [head], les épaules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[shoulder], les genoux [knees], les pieds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[feet], les yeux [eyes], les oreilles [ears], la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bouche [mouth], le nez [nose], oui [yes], non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[no].</w:t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3: Actions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mains [hands], les pieds [feet], les bras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[arms], tapez [clap/stamp], croisez [cross/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fold], marchez [walk/step], levez [raise],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touchez [touch], courez [run], sautez [jump],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posez [put down], prenez [pick up/take].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4: Colours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C’est de quelle couleur? [What colour is it?],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bleu [blue], blanc [white], rouge [red], noir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[black], jaune [yellow], vert [green], gris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[grey], orange [orange], rose [pink], violet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[purple], marron [chestnut brown], C’est...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[It’s...].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5: Clothes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une jupe [skirt], un pantalon [trousers],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tee-shirt [t-shirt], une chemise [shirt/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blouse], un pull [jumper], un sweat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[sweatshirt], des chaussures (f) [shoes], un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[shorts], des chaussettes (f) [socks],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une robe [dress], un maillot de corps [vest],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slip [pants], Qu’est-ce qu’il y a dans la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garde-robe? [What’s in the wardrobe?], Il y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a... [There is...].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6: Clothes 2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 gants (m) [gloves], une écharpe [scarf],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manteau [coat], un chapeau [hat], un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imperméable [waterproof jacket], des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lunettes (f) [glasses], une ceinture [belt],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 bottes (f) [boots], une montre [watch],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Qu’est-ce que tu portes? [What are you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wearing?], Je porte... [I’m wearing...], et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[and]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3075"/>
        <w:gridCol w:w="3270"/>
        <w:gridCol w:w="405"/>
        <w:gridCol w:w="2279"/>
        <w:tblGridChange w:id="0">
          <w:tblGrid>
            <w:gridCol w:w="3075"/>
            <w:gridCol w:w="3270"/>
            <w:gridCol w:w="405"/>
            <w:gridCol w:w="2279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Assessment Opportunity</w:t>
            </w:r>
          </w:p>
        </w:tc>
      </w:tr>
      <w:tr>
        <w:trPr>
          <w:trHeight w:val="420" w:hRule="atLeast"/>
        </w:trPr>
        <w:tc>
          <w:tcPr>
            <w:gridSpan w:val="4"/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https://drive.google.com/drive/u/1/folders/1WyLQyEJGE3AsKvlESmjDsPKg0lKFM5mo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the end of the unit of work can the children: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and respond to simple classroom instructions appropriately.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parts of the body from a song.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colours.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items of clothing.</w:t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Twinkl Planning will be behind this page in planning file to give more detailed overview of lesson.</w:t>
      </w:r>
    </w:p>
    <w:tbl>
      <w:tblPr>
        <w:tblStyle w:val="Table5"/>
        <w:tblW w:w="9015.0" w:type="dxa"/>
        <w:jc w:val="left"/>
        <w:tblInd w:w="115.0" w:type="dxa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1209.851543942993"/>
        <w:gridCol w:w="2644.5427553444183"/>
        <w:gridCol w:w="2580.3028503562946"/>
        <w:gridCol w:w="2580.3028503562946"/>
        <w:tblGridChange w:id="0">
          <w:tblGrid>
            <w:gridCol w:w="1209.851543942993"/>
            <w:gridCol w:w="2644.5427553444183"/>
            <w:gridCol w:w="2580.3028503562946"/>
            <w:gridCol w:w="2580.3028503562946"/>
          </w:tblGrid>
        </w:tblGridChange>
      </w:tblGrid>
      <w:t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Learning Objectives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Lesson Outline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Resources </w:t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 September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 Instructions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Aim: Listen attentively to spoken language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show understanding by joining in and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responding; in the context of giving and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following classroom instructions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listen and respond to instructions.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through the presentation and use the actions to support the children’s understanding of classroom instructions. Get the children to repeat the words.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 Cards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Activity Sheets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Flashcards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 September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Body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listen to and read the names of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body parts.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repeat words carefully.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sing ‘Heads, Shoulders, Knees and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Toes’ in French.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point to the correct part for each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word.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Picture Flashcards My Body and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Flashcards My Body– 1 picture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&amp; 1 word card per child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Parts Activity Sheet - differentiated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required</w:t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 September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Actions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listen to action words and show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to do.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join in a game using the action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vocabulary.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Actions Spinner - 1 for whole class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Classroom Instructions Vocabulary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Cards - 1 set for whole class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Action Words Activity Sheet - 1 per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your speakers are working.</w:t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30th September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Colours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name different colours in French.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listen to and repeat words carefully.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Coloured objects - 1 set per pair.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Differentiated French Colours Activity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Sheet - 1 per child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A5 French Colour Display Posters - 1 per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Hide and Seek Envelope - 1 per group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 Vocabulary Flashcards - 1 set per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Strips of paper (Crêpe/border roll/etc. in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range of colours)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 to move around – hall or playground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possible</w:t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 October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Clothes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what’s in the wardrobe.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answer questions about what’s in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wardrobe.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name clothes in French.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un and une mean masculine or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feminine nouns.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Differentiated French Clothes 1 Activity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Sheet - 1 per child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Clothes 1 Picture Flashcards - 1 set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 group (with/without text as required)</w:t>
            </w:r>
          </w:p>
        </w:tc>
      </w:tr>
      <w:tr>
        <w:trPr>
          <w:trHeight w:val="400" w:hRule="atLeast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 October 2020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Clothes Part 2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et to join words in a list.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name clothes and accessories in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French.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say what I am wearing.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someone else what they are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wearing.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of clothing per group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Clothes 2 Game Cards (Packs 1 &amp;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- 1 pack per group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Clothes 2 Activity Sheet - 1 per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 as required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Catalogue - 1 per group</w:t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u/1/folders/1WyLQyEJGE3AsKvlESmjDsPKg0lKFM5mo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boxP+o6lPaBWh2zeArIwy6C/g==">AMUW2mWdmWUmAUJtB4nzPVnY9o8iP8BPISeDdkTF+ftfU51p86TSCFolVWnzhAOCsz67PAh4REVptQi57rVqewkXK2VG3UqqwqbL/H4Cosg3cTGrFJ/uMog=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